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eastAsia="仿宋_GB2312" w:cs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 w:cs="仿宋_GB2312"/>
          <w:b/>
          <w:sz w:val="36"/>
          <w:szCs w:val="36"/>
        </w:rPr>
        <w:t>常见错误示例</w:t>
      </w:r>
    </w:p>
    <w:bookmarkEnd w:id="0"/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、未委托其他企业生产入网认定产品的申请企业，填写申请书“企业基本情况——被委托生产企业名称”等相关信息时，应为空白，不应重复填写申请企业信息，示例如下。</w:t>
      </w:r>
    </w:p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正确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drawing>
          <wp:inline distT="0" distB="0" distL="0" distR="0">
            <wp:extent cx="5274310" cy="61315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3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错误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5010150" cy="5626735"/>
            <wp:effectExtent l="0" t="0" r="0" b="12065"/>
            <wp:docPr id="10" name="图片 10" descr="C:\Users\Administrator\AppData\Roaming\Tencent\Users\397998949\QQ\WinTemp\RichOle\R]GJB@@{B39XJU(`8~`O1_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Tencent\Users\397998949\QQ\WinTemp\RichOle\R]GJB@@{B39XJU(`8~`O1_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5971" cy="563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、申请书“产品信息——产品基本信息——产品名称”填写不规范示例：</w:t>
      </w:r>
    </w:p>
    <w:tbl>
      <w:tblPr>
        <w:tblStyle w:val="4"/>
        <w:tblW w:w="93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785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正确</w:t>
            </w:r>
          </w:p>
        </w:tc>
        <w:tc>
          <w:tcPr>
            <w:tcW w:w="4536" w:type="dxa"/>
          </w:tcPr>
          <w:p>
            <w:pPr>
              <w:spacing w:line="520" w:lineRule="exact"/>
              <w:ind w:firstLine="63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</w:tcPr>
          <w:p>
            <w:pPr>
              <w:pStyle w:val="5"/>
              <w:spacing w:line="520" w:lineRule="exact"/>
              <w:ind w:firstLine="0" w:firstLineChars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有线电视系统层绞式光缆</w:t>
            </w:r>
          </w:p>
        </w:tc>
        <w:tc>
          <w:tcPr>
            <w:tcW w:w="4536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层绞式光缆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</w:tcPr>
          <w:p>
            <w:pPr>
              <w:pStyle w:val="5"/>
              <w:spacing w:line="520" w:lineRule="exact"/>
              <w:ind w:firstLine="0" w:firstLineChars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卫星直播系统一体化下变频器</w:t>
            </w:r>
          </w:p>
        </w:tc>
        <w:tc>
          <w:tcPr>
            <w:tcW w:w="4536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高频头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</w:tcPr>
          <w:p>
            <w:pPr>
              <w:pStyle w:val="5"/>
              <w:spacing w:line="520" w:lineRule="exact"/>
              <w:ind w:firstLine="0" w:firstLineChars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有线电视系统调幅激光发送机</w:t>
            </w:r>
          </w:p>
        </w:tc>
        <w:tc>
          <w:tcPr>
            <w:tcW w:w="4536" w:type="dxa"/>
          </w:tcPr>
          <w:p>
            <w:pPr>
              <w:pStyle w:val="5"/>
              <w:spacing w:line="520" w:lineRule="exact"/>
              <w:ind w:firstLine="0" w:firstLineChars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有线电视系统调幅激光发射机</w:t>
            </w:r>
          </w:p>
        </w:tc>
      </w:tr>
    </w:tbl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、委托其他企业生产入网认定产品的申请企业，申请书“产品信息——产品基本信息——产地”应填写实际生产企业所在地，不应填写申请企业所在地，示例如下：</w:t>
      </w:r>
    </w:p>
    <w:p>
      <w:pPr>
        <w:spacing w:line="260" w:lineRule="exact"/>
        <w:rPr>
          <w:rFonts w:asci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5989955"/>
            <wp:effectExtent l="0" t="0" r="2540" b="1079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正确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3288030"/>
            <wp:effectExtent l="0" t="0" r="2540" b="762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错误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3263265"/>
            <wp:effectExtent l="0" t="0" r="2540" b="1333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>
      <w:pPr>
        <w:adjustRightInd w:val="0"/>
        <w:snapToGrid w:val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 xml:space="preserve">、已获得过入网认定证书的申请企业，再次申请相同型号产品入网认定证书时，应填写申请书“产品信息——产品基本信息——原认定产品型号”和“原入网认定证书编号”，示例如下。 </w:t>
      </w:r>
    </w:p>
    <w:p>
      <w:pPr>
        <w:adjustRightInd w:val="0"/>
        <w:snapToGrid w:val="0"/>
        <w:rPr>
          <w:rFonts w:ascii="仿宋_GB2312" w:eastAsia="仿宋_GB2312" w:cs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正确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widowControl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4943475" cy="2941320"/>
            <wp:effectExtent l="0" t="0" r="9525" b="11430"/>
            <wp:docPr id="13" name="图片 9" descr="C:\Users\Administrator\AppData\Roaming\Tencent\Users\397998949\QQ\WinTemp\RichOle\$SF$AADZVEE63VD)P@VOB5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C:\Users\Administrator\AppData\Roaming\Tencent\Users\397998949\QQ\WinTemp\RichOle\$SF$AADZVEE63VD)P@VOB5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4756" cy="294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kern w:val="0"/>
          <w:sz w:val="24"/>
          <w:szCs w:val="24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错误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4895850" cy="2941955"/>
            <wp:effectExtent l="0" t="0" r="0" b="10795"/>
            <wp:docPr id="14" name="图片 11" descr="C:\Users\Administrator\AppData\Roaming\Tencent\Users\397998949\QQ\WinTemp\RichOle\2[9(U{D3W3LH4JR61SFHU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C:\Users\Administrator\AppData\Roaming\Tencent\Users\397998949\QQ\WinTemp\RichOle\2[9(U{D3W3LH4JR61SFHU7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3576" cy="294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       </w:t>
      </w: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、申请书“产品信息——产品基本信息——执行国家(行业)标准名称、编号”填写不正确示例：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4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正确</w:t>
            </w:r>
          </w:p>
        </w:tc>
        <w:tc>
          <w:tcPr>
            <w:tcW w:w="4276" w:type="dxa"/>
          </w:tcPr>
          <w:p>
            <w:pPr>
              <w:spacing w:line="520" w:lineRule="exact"/>
              <w:ind w:firstLine="630"/>
              <w:jc w:val="center"/>
              <w:rPr>
                <w:rFonts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</w:tcPr>
          <w:p>
            <w:pPr>
              <w:pStyle w:val="5"/>
              <w:spacing w:line="520" w:lineRule="exact"/>
              <w:ind w:firstLine="0" w:firstLineChars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GY/T 5088-2013《电视和调频广播发射天馈线系统技术指标及测量方法》     </w:t>
            </w:r>
          </w:p>
        </w:tc>
        <w:tc>
          <w:tcPr>
            <w:tcW w:w="4276" w:type="dxa"/>
          </w:tcPr>
          <w:p>
            <w:pPr>
              <w:pStyle w:val="5"/>
              <w:spacing w:line="520" w:lineRule="exact"/>
              <w:ind w:firstLine="0" w:firstLineChars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GY/T 5088-2013《电视和调频广播发射天</w:t>
            </w:r>
            <w:r>
              <w:rPr>
                <w:rFonts w:hint="eastAsia" w:ascii="仿宋_GB2312" w:eastAsia="仿宋_GB2312" w:cs="仿宋_GB2312"/>
                <w:sz w:val="32"/>
                <w:szCs w:val="32"/>
                <w:u w:val="single"/>
              </w:rPr>
              <w:t>线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馈线系统技术指标及测量方法》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</w:tcPr>
          <w:p>
            <w:pPr>
              <w:pStyle w:val="5"/>
              <w:spacing w:line="520" w:lineRule="exact"/>
              <w:ind w:firstLine="0" w:firstLineChars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GY/T 143-2000《有线电视系统调幅激光发送机和接收机入网技术条件和测量方法》</w:t>
            </w:r>
          </w:p>
        </w:tc>
        <w:tc>
          <w:tcPr>
            <w:tcW w:w="4276" w:type="dxa"/>
          </w:tcPr>
          <w:p>
            <w:pPr>
              <w:pStyle w:val="5"/>
              <w:spacing w:line="520" w:lineRule="exact"/>
              <w:ind w:firstLine="0" w:firstLineChars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GY/T 143-2000《有线电视系统调幅激光发送机和接收机入网技术</w:t>
            </w:r>
            <w:r>
              <w:rPr>
                <w:rFonts w:hint="eastAsia" w:ascii="仿宋_GB2312" w:eastAsia="仿宋_GB2312" w:cs="仿宋_GB2312"/>
                <w:sz w:val="32"/>
                <w:szCs w:val="32"/>
                <w:u w:val="single"/>
              </w:rPr>
              <w:t>要求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和测量方法》</w:t>
            </w:r>
          </w:p>
        </w:tc>
      </w:tr>
    </w:tbl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、申请书“产品信息——</w:t>
      </w:r>
      <w:r>
        <w:rPr>
          <w:rFonts w:hint="eastAsia" w:ascii="仿宋_GB2312" w:hAnsi="黑体" w:eastAsia="仿宋_GB2312"/>
          <w:sz w:val="30"/>
          <w:szCs w:val="30"/>
        </w:rPr>
        <w:t>主要部件和配件的名称、型号及生产厂家（包括被委托方）</w:t>
      </w:r>
      <w:r>
        <w:rPr>
          <w:rFonts w:hint="eastAsia" w:ascii="仿宋_GB2312" w:eastAsia="仿宋_GB2312" w:cs="仿宋_GB2312"/>
          <w:sz w:val="32"/>
          <w:szCs w:val="32"/>
        </w:rPr>
        <w:t>”中“生产厂家”名称填写不规范示例：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2"/>
        <w:gridCol w:w="4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2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正确</w:t>
            </w:r>
          </w:p>
        </w:tc>
        <w:tc>
          <w:tcPr>
            <w:tcW w:w="4581" w:type="dxa"/>
          </w:tcPr>
          <w:p>
            <w:pPr>
              <w:spacing w:line="520" w:lineRule="exact"/>
              <w:ind w:firstLine="630"/>
              <w:jc w:val="center"/>
              <w:rPr>
                <w:rFonts w:asci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/>
                <w:sz w:val="32"/>
                <w:szCs w:val="32"/>
              </w:rPr>
              <w:t>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2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镇江华坚电子有限公司</w:t>
            </w:r>
          </w:p>
        </w:tc>
        <w:tc>
          <w:tcPr>
            <w:tcW w:w="4581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华坚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2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美国康德</w:t>
            </w:r>
          </w:p>
        </w:tc>
        <w:tc>
          <w:tcPr>
            <w:tcW w:w="4581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2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日本贝森</w:t>
            </w:r>
          </w:p>
        </w:tc>
        <w:tc>
          <w:tcPr>
            <w:tcW w:w="4581" w:type="dxa"/>
          </w:tcPr>
          <w:p>
            <w:pPr>
              <w:pStyle w:val="5"/>
              <w:spacing w:line="520" w:lineRule="exact"/>
              <w:ind w:firstLine="0" w:firstLineChars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日本</w:t>
            </w:r>
          </w:p>
        </w:tc>
      </w:tr>
    </w:tbl>
    <w:p>
      <w:pPr>
        <w:pStyle w:val="5"/>
        <w:spacing w:line="520" w:lineRule="exact"/>
        <w:ind w:left="720" w:firstLine="0" w:firstLineChars="0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ind w:firstLine="630"/>
        <w:rPr>
          <w:rFonts w:asci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eastAsia="仿宋_GB2312" w:cs="仿宋_GB2312"/>
          <w:sz w:val="32"/>
          <w:szCs w:val="32"/>
        </w:rPr>
      </w:pPr>
    </w:p>
    <w:p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 </w:t>
      </w:r>
    </w:p>
    <w:p>
      <w:pPr>
        <w:spacing w:line="26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05303"/>
    <w:rsid w:val="0EE763D5"/>
    <w:rsid w:val="4E605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2017-11-16T01:18:00Z</dcterms:created>
  <dc:creator>zhangyy</dc:creator>
  <cp:lastModifiedBy>apple1</cp:lastModifiedBy>
  <dcterms:modified xsi:type="dcterms:W3CDTF">2017-12-25T09:23:22Z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